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957800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A5077"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113A8" w:rsidRPr="00111373" w:rsidRDefault="00F2003A" w:rsidP="00E33E33">
      <w:pPr>
        <w:spacing w:line="240" w:lineRule="auto"/>
        <w:ind w:right="255" w:firstLine="709"/>
        <w:jc w:val="both"/>
        <w:rPr>
          <w:color w:val="FF0000"/>
        </w:rPr>
      </w:pPr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="00E43172"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0688"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="00957800" w:rsidRPr="00957800">
        <w:rPr>
          <w:rFonts w:ascii="Times New Roman" w:hAnsi="Times New Roman" w:cs="Times New Roman"/>
          <w:sz w:val="28"/>
          <w:szCs w:val="28"/>
        </w:rPr>
        <w:t xml:space="preserve">74:07:3002002:205, категория земель - земли сельскохозяйственного назначения, расположенный по адресу: Челябинская область, Еткульский район, примерно в 100 метрах по направлению на север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7800" w:rsidRPr="0095780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57800" w:rsidRPr="00957800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="00957800" w:rsidRPr="00957800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="00957800" w:rsidRPr="00957800">
        <w:rPr>
          <w:rFonts w:ascii="Times New Roman" w:hAnsi="Times New Roman" w:cs="Times New Roman"/>
          <w:sz w:val="28"/>
          <w:szCs w:val="28"/>
        </w:rPr>
        <w:t>), площадью 8112 (восемь тысяч сто двенадцать) квадратных метров, разрешенное использование – сельскохозяйственное использование</w:t>
      </w:r>
      <w:r w:rsidR="00E33E33" w:rsidRPr="00957800">
        <w:rPr>
          <w:rFonts w:ascii="Times New Roman" w:hAnsi="Times New Roman" w:cs="Times New Roman"/>
          <w:sz w:val="28"/>
          <w:szCs w:val="28"/>
        </w:rPr>
        <w:t>.</w:t>
      </w:r>
      <w:r w:rsidRPr="00F2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3A8" w:rsidRPr="00957800" w:rsidRDefault="00F2003A" w:rsidP="00E33E33">
      <w:pPr>
        <w:spacing w:line="240" w:lineRule="auto"/>
        <w:ind w:right="2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72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кадастровым номером </w:t>
      </w:r>
      <w:r w:rsidR="00957800" w:rsidRPr="00957800">
        <w:rPr>
          <w:rFonts w:ascii="Times New Roman" w:hAnsi="Times New Roman" w:cs="Times New Roman"/>
          <w:sz w:val="28"/>
          <w:szCs w:val="28"/>
        </w:rPr>
        <w:t xml:space="preserve">74:07:2700002:309, категория земель - земли населенных пунктов, расположенный по адресу: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Каратабан, ул. Набережная, 1б (далее - участок), площадью 2000 (две тысячи) квадратных метров, разрешенное использование – для ведения личного подсобного хозяйства</w:t>
      </w:r>
      <w:r w:rsidR="00E33E33" w:rsidRPr="00957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E33"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0113A8"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1F0F3B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1F0F3B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0113A8"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03A" w:rsidRDefault="00F2003A" w:rsidP="00F2003A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5B26AA"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 w:rsidR="00957800" w:rsidRPr="00957800">
        <w:rPr>
          <w:rFonts w:ascii="Times New Roman" w:hAnsi="Times New Roman" w:cs="Times New Roman"/>
          <w:sz w:val="28"/>
          <w:szCs w:val="28"/>
        </w:rPr>
        <w:t xml:space="preserve">74:07:2200015:62, категория земель - земли населенных пунктов, расположенный по адресу: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Александровка, ул. Труда, 40 а (далее - участок), площадью 3000 (три тысячи) квадратных метров, разрешенное использование – для ведения личного подсобного хозяйства</w:t>
      </w:r>
      <w:r w:rsidR="00E33E33" w:rsidRPr="00957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26AA"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E0" w:rsidRPr="0095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95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аукционной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8C4" w:rsidRDefault="002B68C4" w:rsidP="002B68C4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4</w:t>
      </w:r>
      <w:r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 w:rsidR="00957800" w:rsidRPr="00957800">
        <w:rPr>
          <w:rFonts w:ascii="Times New Roman" w:hAnsi="Times New Roman" w:cs="Times New Roman"/>
          <w:sz w:val="28"/>
          <w:szCs w:val="28"/>
        </w:rPr>
        <w:t xml:space="preserve">74:07:1000036:124, категория земель - земли населенных пунктов, расположенный по адресу: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Еманжелинка, ул. Южная, д. 1В (далее - участок), площадью 7000 (семь тысяч) квадратных метров, разрешенное использование – объекты придорожного сервиса</w:t>
      </w:r>
      <w:r w:rsidRPr="00957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Решение аукционной комиссии: </w:t>
      </w:r>
      <w:r w:rsidRPr="0095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8C4" w:rsidRDefault="002B68C4" w:rsidP="002B68C4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5 - земельный участок с кадастровым номером </w:t>
      </w:r>
      <w:r w:rsidR="00957800" w:rsidRPr="00957800">
        <w:rPr>
          <w:rFonts w:ascii="Times New Roman" w:hAnsi="Times New Roman" w:cs="Times New Roman"/>
          <w:sz w:val="28"/>
          <w:szCs w:val="28"/>
        </w:rPr>
        <w:t xml:space="preserve">74:07:2000005:52, категория земель - земли населенных пунктов, расположенный по адресу: </w:t>
      </w:r>
      <w:proofErr w:type="gramStart"/>
      <w:r w:rsidR="00957800" w:rsidRPr="00957800">
        <w:rPr>
          <w:rFonts w:ascii="Times New Roman" w:hAnsi="Times New Roman" w:cs="Times New Roman"/>
          <w:sz w:val="28"/>
          <w:szCs w:val="28"/>
        </w:rPr>
        <w:t>Челябинская область, Еткульский район, п. Белоносово, ул. Юбилейная, 9-б (далее - участок), площадью 8844 (восемь тысяч восемьсот сорок четыре) квадратных метра, разрешенное использование – для производственной деятельности</w:t>
      </w:r>
      <w:r w:rsidRPr="00957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аукционной </w:t>
      </w:r>
      <w:r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2B68C4" w:rsidSect="00957800">
      <w:pgSz w:w="11906" w:h="16838" w:code="9"/>
      <w:pgMar w:top="851" w:right="79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B68C4"/>
    <w:rsid w:val="002C2363"/>
    <w:rsid w:val="003E7FE0"/>
    <w:rsid w:val="00554334"/>
    <w:rsid w:val="005A5077"/>
    <w:rsid w:val="005B26AA"/>
    <w:rsid w:val="005E3C71"/>
    <w:rsid w:val="00637283"/>
    <w:rsid w:val="00654D50"/>
    <w:rsid w:val="006C7360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57800"/>
    <w:rsid w:val="009E6E4D"/>
    <w:rsid w:val="00A6339E"/>
    <w:rsid w:val="00A66CA3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D23BBB"/>
    <w:rsid w:val="00DF0B59"/>
    <w:rsid w:val="00E14796"/>
    <w:rsid w:val="00E33E33"/>
    <w:rsid w:val="00E43172"/>
    <w:rsid w:val="00EA3F27"/>
    <w:rsid w:val="00F2003A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3</cp:revision>
  <dcterms:created xsi:type="dcterms:W3CDTF">2017-09-29T04:27:00Z</dcterms:created>
  <dcterms:modified xsi:type="dcterms:W3CDTF">2017-09-29T04:32:00Z</dcterms:modified>
</cp:coreProperties>
</file>